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A76D" w14:textId="2F29F044" w:rsidR="006F5793" w:rsidRPr="002C410F" w:rsidRDefault="00C47BA3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</w:pPr>
      <w:r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VERBALE N. </w:t>
      </w:r>
      <w:r w:rsidR="00553AD4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>4</w:t>
      </w:r>
      <w:r w:rsidR="002C410F"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 del </w:t>
      </w:r>
      <w:proofErr w:type="gramStart"/>
      <w:r w:rsidR="00553AD4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>1</w:t>
      </w:r>
      <w:r w:rsidR="002C410F"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 </w:t>
      </w:r>
      <w:r w:rsidR="00553AD4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>luglio</w:t>
      </w:r>
      <w:proofErr w:type="gramEnd"/>
      <w:r w:rsidR="002C410F" w:rsidRPr="002C410F">
        <w:rPr>
          <w:rFonts w:ascii="Book Antiqua" w:eastAsia="Book Antiqua" w:hAnsi="Book Antiqua" w:cs="Book Antiqua"/>
          <w:b/>
          <w:bCs/>
          <w:color w:val="000000"/>
          <w:sz w:val="22"/>
          <w:szCs w:val="22"/>
        </w:rPr>
        <w:t xml:space="preserve"> 2024</w:t>
      </w:r>
    </w:p>
    <w:p w14:paraId="2C2079F8" w14:textId="74F3E7B2" w:rsidR="002C410F" w:rsidRPr="002C410F" w:rsidRDefault="002C410F" w:rsidP="00496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ook Antiqua" w:eastAsia="Book Antiqua" w:hAnsi="Book Antiqua" w:cs="Book Antiqua"/>
          <w:color w:val="000000"/>
          <w:sz w:val="12"/>
          <w:szCs w:val="12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936"/>
      </w:tblGrid>
      <w:tr w:rsidR="002C410F" w:rsidRPr="00C159A2" w14:paraId="0A2FFDB3" w14:textId="77777777" w:rsidTr="00553AD4">
        <w:tc>
          <w:tcPr>
            <w:tcW w:w="2093" w:type="dxa"/>
            <w:shd w:val="clear" w:color="auto" w:fill="auto"/>
          </w:tcPr>
          <w:p w14:paraId="4D8933F3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134" w:type="dxa"/>
            <w:shd w:val="clear" w:color="auto" w:fill="auto"/>
          </w:tcPr>
          <w:p w14:paraId="239AD1C9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 xml:space="preserve"> U / M</w:t>
            </w:r>
          </w:p>
        </w:tc>
        <w:tc>
          <w:tcPr>
            <w:tcW w:w="11936" w:type="dxa"/>
            <w:shd w:val="clear" w:color="auto" w:fill="auto"/>
          </w:tcPr>
          <w:p w14:paraId="056EE410" w14:textId="77777777" w:rsidR="002C410F" w:rsidRPr="00C159A2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</w:rPr>
            </w:pPr>
            <w:r w:rsidRPr="00C159A2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2C410F" w:rsidRPr="002E3C2E" w14:paraId="23C60BED" w14:textId="77777777" w:rsidTr="00553AD4">
        <w:tc>
          <w:tcPr>
            <w:tcW w:w="2093" w:type="dxa"/>
            <w:shd w:val="clear" w:color="auto" w:fill="auto"/>
          </w:tcPr>
          <w:p w14:paraId="6E24853B" w14:textId="6CE27B25" w:rsidR="002C410F" w:rsidRPr="002C410F" w:rsidRDefault="002C410F" w:rsidP="008B772D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14:paraId="0A181409" w14:textId="77777777" w:rsidR="002C410F" w:rsidRPr="002C410F" w:rsidRDefault="002C410F" w:rsidP="008B772D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58C54A73" w14:textId="214AFB0B" w:rsidR="002C410F" w:rsidRPr="00553AD4" w:rsidRDefault="00553AD4" w:rsidP="00553AD4">
            <w:pPr>
              <w:ind w:leftChars="0" w:left="0" w:firstLineChars="0" w:firstLine="0"/>
              <w:rPr>
                <w:rFonts w:ascii="Book Antiqua" w:eastAsia="Book Antiqua" w:hAnsi="Book Antiqua" w:cs="Book Antiqua"/>
                <w:color w:val="000000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 xml:space="preserve">Criteri reclutamento RESPONSABILE DEL SERVIZIO PREVENZIONE E PROTEZIONE (ai sensi del Decreto </w:t>
            </w:r>
            <w:r>
              <w:rPr>
                <w:rFonts w:ascii="Book Antiqua" w:eastAsia="Book Antiqua" w:hAnsi="Book Antiqua" w:cs="Book Antiqua"/>
                <w:color w:val="000000"/>
              </w:rPr>
              <w:t>l</w:t>
            </w:r>
            <w:r w:rsidRPr="00553AD4">
              <w:rPr>
                <w:rFonts w:ascii="Book Antiqua" w:eastAsia="Book Antiqua" w:hAnsi="Book Antiqua" w:cs="Book Antiqua"/>
                <w:color w:val="000000"/>
              </w:rPr>
              <w:t>egislativo n. 81/2008);</w:t>
            </w:r>
          </w:p>
        </w:tc>
      </w:tr>
      <w:tr w:rsidR="002C410F" w:rsidRPr="00C159A2" w14:paraId="129805B1" w14:textId="77777777" w:rsidTr="00553AD4">
        <w:tc>
          <w:tcPr>
            <w:tcW w:w="2093" w:type="dxa"/>
            <w:shd w:val="clear" w:color="auto" w:fill="auto"/>
          </w:tcPr>
          <w:p w14:paraId="7FC43705" w14:textId="01FF4D03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46</w:t>
            </w:r>
          </w:p>
        </w:tc>
        <w:tc>
          <w:tcPr>
            <w:tcW w:w="1134" w:type="dxa"/>
            <w:shd w:val="clear" w:color="auto" w:fill="auto"/>
          </w:tcPr>
          <w:p w14:paraId="257FB64D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2F8168A3" w14:textId="23EA31B6" w:rsidR="002C410F" w:rsidRPr="00553AD4" w:rsidRDefault="00553AD4" w:rsidP="00553AD4">
            <w:pPr>
              <w:ind w:leftChars="0" w:left="0" w:right="1252" w:firstLineChars="0" w:firstLine="0"/>
              <w:rPr>
                <w:rFonts w:ascii="Book Antiqua" w:eastAsia="Book Antiqua" w:hAnsi="Book Antiqua" w:cs="Book Antiqua"/>
                <w:color w:val="000000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Avviso per la selezione per il conferimento dell’incarico professionale di RESPONSABILE DEL SERVIZIO PREVENZIONE E PROTEZIONE (ai sensi del Decreto Legislativo n. 81/2008);</w:t>
            </w:r>
          </w:p>
        </w:tc>
      </w:tr>
      <w:tr w:rsidR="002C410F" w:rsidRPr="00C159A2" w14:paraId="78BE1200" w14:textId="77777777" w:rsidTr="00553AD4">
        <w:tc>
          <w:tcPr>
            <w:tcW w:w="2093" w:type="dxa"/>
            <w:shd w:val="clear" w:color="auto" w:fill="auto"/>
          </w:tcPr>
          <w:p w14:paraId="6D1F0DEC" w14:textId="64DF3812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47</w:t>
            </w:r>
          </w:p>
        </w:tc>
        <w:tc>
          <w:tcPr>
            <w:tcW w:w="1134" w:type="dxa"/>
            <w:shd w:val="clear" w:color="auto" w:fill="auto"/>
          </w:tcPr>
          <w:p w14:paraId="5B660088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732F4D86" w14:textId="6CD1A09D" w:rsidR="002C410F" w:rsidRPr="002C044C" w:rsidRDefault="00553AD4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Calendario scolastico a.sc. 2024-2025</w:t>
            </w:r>
          </w:p>
        </w:tc>
      </w:tr>
      <w:tr w:rsidR="002C410F" w:rsidRPr="00C159A2" w14:paraId="69C0E1CB" w14:textId="77777777" w:rsidTr="00553AD4">
        <w:tc>
          <w:tcPr>
            <w:tcW w:w="2093" w:type="dxa"/>
            <w:shd w:val="clear" w:color="auto" w:fill="auto"/>
          </w:tcPr>
          <w:p w14:paraId="2EC581D0" w14:textId="276EEE73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14:paraId="6A11CD1F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47F6FFD1" w14:textId="475A2480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Organizzazione oraria plessi a.sc. 2024-2025</w:t>
            </w:r>
          </w:p>
        </w:tc>
      </w:tr>
      <w:tr w:rsidR="002C410F" w:rsidRPr="00C159A2" w14:paraId="3803A870" w14:textId="77777777" w:rsidTr="00553AD4">
        <w:tc>
          <w:tcPr>
            <w:tcW w:w="2093" w:type="dxa"/>
            <w:shd w:val="clear" w:color="auto" w:fill="auto"/>
          </w:tcPr>
          <w:p w14:paraId="27A32607" w14:textId="5655E83B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14:paraId="38F6A8F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69BDF8EE" w14:textId="55EF31B8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Assestamento di Bilancio al 30 giugno 2024</w:t>
            </w:r>
          </w:p>
        </w:tc>
      </w:tr>
      <w:tr w:rsidR="002C410F" w:rsidRPr="00C159A2" w14:paraId="69150E35" w14:textId="77777777" w:rsidTr="00553AD4">
        <w:tc>
          <w:tcPr>
            <w:tcW w:w="2093" w:type="dxa"/>
            <w:shd w:val="clear" w:color="auto" w:fill="auto"/>
          </w:tcPr>
          <w:p w14:paraId="7F61B2B1" w14:textId="78054395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6211209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461D3207" w14:textId="6D049CFF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Criteri contratti di sponsorizzazione</w:t>
            </w:r>
          </w:p>
        </w:tc>
      </w:tr>
      <w:tr w:rsidR="002C410F" w:rsidRPr="00C159A2" w14:paraId="1125B702" w14:textId="77777777" w:rsidTr="00553AD4">
        <w:tc>
          <w:tcPr>
            <w:tcW w:w="2093" w:type="dxa"/>
            <w:shd w:val="clear" w:color="auto" w:fill="auto"/>
          </w:tcPr>
          <w:p w14:paraId="67CEF506" w14:textId="1C947515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51</w:t>
            </w:r>
          </w:p>
        </w:tc>
        <w:tc>
          <w:tcPr>
            <w:tcW w:w="1134" w:type="dxa"/>
            <w:shd w:val="clear" w:color="auto" w:fill="auto"/>
          </w:tcPr>
          <w:p w14:paraId="099AC4FE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118407A3" w14:textId="0455B7AB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-2" w:firstLineChars="0" w:firstLine="0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Rimborso spese documentate per la cura dei rapporti istituzionali</w:t>
            </w:r>
          </w:p>
        </w:tc>
      </w:tr>
      <w:tr w:rsidR="002C410F" w:rsidRPr="00C159A2" w14:paraId="17A8B9EC" w14:textId="77777777" w:rsidTr="00553AD4">
        <w:tc>
          <w:tcPr>
            <w:tcW w:w="2093" w:type="dxa"/>
            <w:shd w:val="clear" w:color="auto" w:fill="auto"/>
          </w:tcPr>
          <w:p w14:paraId="6EEA8371" w14:textId="24BF3885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14:paraId="35C17D56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5AF22CAC" w14:textId="63D92CD1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Piano Inclusione al 30 giugno 2024</w:t>
            </w:r>
          </w:p>
        </w:tc>
      </w:tr>
      <w:tr w:rsidR="002C410F" w:rsidRPr="00C159A2" w14:paraId="7DEDA236" w14:textId="77777777" w:rsidTr="00553AD4">
        <w:tc>
          <w:tcPr>
            <w:tcW w:w="2093" w:type="dxa"/>
            <w:shd w:val="clear" w:color="auto" w:fill="auto"/>
          </w:tcPr>
          <w:p w14:paraId="3EF15ABE" w14:textId="1E523C4E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14:paraId="4C32F3DA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59C1E150" w14:textId="64BAA040" w:rsidR="002C410F" w:rsidRPr="002C410F" w:rsidRDefault="00553AD4" w:rsidP="002C410F">
            <w:pPr>
              <w:widowControl w:val="0"/>
              <w:shd w:val="clear" w:color="auto" w:fill="FFFFFF"/>
              <w:suppressAutoHyphens w:val="0"/>
              <w:overflowPunct/>
              <w:autoSpaceDE/>
              <w:autoSpaceDN/>
              <w:adjustRightInd/>
              <w:spacing w:before="55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Rendicontazione PTOF</w:t>
            </w:r>
          </w:p>
        </w:tc>
      </w:tr>
      <w:tr w:rsidR="002C410F" w:rsidRPr="00C159A2" w14:paraId="7E7318A7" w14:textId="77777777" w:rsidTr="00553AD4">
        <w:tc>
          <w:tcPr>
            <w:tcW w:w="2093" w:type="dxa"/>
            <w:shd w:val="clear" w:color="auto" w:fill="auto"/>
          </w:tcPr>
          <w:p w14:paraId="2074DDE4" w14:textId="5E26473D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14:paraId="3E713970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18B54DB7" w14:textId="0285E053" w:rsidR="002C410F" w:rsidRPr="00553AD4" w:rsidRDefault="00553AD4" w:rsidP="00553AD4">
            <w:pPr>
              <w:shd w:val="clear" w:color="auto" w:fill="FFFFFF"/>
              <w:tabs>
                <w:tab w:val="left" w:pos="708"/>
              </w:tabs>
              <w:ind w:leftChars="0" w:left="0" w:firstLineChars="0" w:firstLine="0"/>
              <w:rPr>
                <w:rFonts w:ascii="Book Antiqua" w:eastAsia="Book Antiqua" w:hAnsi="Book Antiqua" w:cs="Book Antiqua"/>
                <w:color w:val="000000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Fondo Sociale Europeo Plus Programma Nazionale “Scuola e Competenze” 2021-2027. Obiettivo Specifico ESO4.6 Sotto azione A4.A Percorsi educatici e formativi per il potenziamento delle competenze, l’inclusione e la socialità - Avviso Prot. n° AOODGEFID 59369 del 19/04/2024 - Esame del piano presentato e autorizzato Titolo del Progetto “La scuola di … tutti” CUP J94D24000480007 - Scuola Primaria e Secondaria di primo Grado cod. progetto COD. ESO4.</w:t>
            </w:r>
            <w:proofErr w:type="gramStart"/>
            <w:r w:rsidRPr="00553AD4">
              <w:rPr>
                <w:rFonts w:ascii="Book Antiqua" w:eastAsia="Book Antiqua" w:hAnsi="Book Antiqua" w:cs="Book Antiqua"/>
                <w:color w:val="000000"/>
              </w:rPr>
              <w:t>6.A</w:t>
            </w:r>
            <w:proofErr w:type="gramEnd"/>
            <w:r w:rsidRPr="00553AD4">
              <w:rPr>
                <w:rFonts w:ascii="Book Antiqua" w:eastAsia="Book Antiqua" w:hAnsi="Book Antiqua" w:cs="Book Antiqua"/>
                <w:color w:val="000000"/>
              </w:rPr>
              <w:t xml:space="preserve">4.A-FSEPN-SI-2024-135; </w:t>
            </w:r>
          </w:p>
        </w:tc>
      </w:tr>
      <w:tr w:rsidR="002C410F" w:rsidRPr="00C159A2" w14:paraId="7E7FB805" w14:textId="77777777" w:rsidTr="00553AD4">
        <w:tc>
          <w:tcPr>
            <w:tcW w:w="2093" w:type="dxa"/>
            <w:shd w:val="clear" w:color="auto" w:fill="auto"/>
          </w:tcPr>
          <w:p w14:paraId="2085C132" w14:textId="5CD7FAF0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14:paraId="46515ED3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3AAF9F51" w14:textId="19F54106" w:rsidR="002C410F" w:rsidRPr="002C410F" w:rsidRDefault="00553AD4" w:rsidP="002C410F">
            <w:pPr>
              <w:spacing w:after="30" w:line="240" w:lineRule="auto"/>
              <w:ind w:leftChars="0" w:left="0" w:right="1053" w:firstLineChars="0" w:hanging="2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Fondo Sociale Europeo Plus Programma Nazionale “Scuola e Competenze” 2021-2027. Obiettivo Specifico ESO4.6 Sotto azione A4.A Percorsi educatici e formativi per il potenziamento delle competenze, l’inclusione e la socialità - Avviso Prot. n° AOODGEFID 59369 del 19/04/2024 - Criteri per l’individuazione del personale per la realizzazione del progetto Titolo del Progetto “La scuola di … tutti” CUP J94D24000480007 - Scuola Primaria e Secondaria di primo Grado cod. progetto COD. ESO4.</w:t>
            </w:r>
            <w:proofErr w:type="gramStart"/>
            <w:r w:rsidRPr="00553AD4">
              <w:rPr>
                <w:rFonts w:ascii="Book Antiqua" w:eastAsia="Book Antiqua" w:hAnsi="Book Antiqua" w:cs="Book Antiqua"/>
                <w:color w:val="000000"/>
              </w:rPr>
              <w:t>6.A</w:t>
            </w:r>
            <w:proofErr w:type="gramEnd"/>
            <w:r w:rsidRPr="00553AD4">
              <w:rPr>
                <w:rFonts w:ascii="Book Antiqua" w:eastAsia="Book Antiqua" w:hAnsi="Book Antiqua" w:cs="Book Antiqua"/>
                <w:color w:val="000000"/>
              </w:rPr>
              <w:t>4.A-FSEPN-SI-2024-135</w:t>
            </w:r>
          </w:p>
        </w:tc>
      </w:tr>
      <w:tr w:rsidR="002C410F" w:rsidRPr="00C159A2" w14:paraId="7E5F179F" w14:textId="77777777" w:rsidTr="00553AD4">
        <w:tc>
          <w:tcPr>
            <w:tcW w:w="2093" w:type="dxa"/>
            <w:shd w:val="clear" w:color="auto" w:fill="auto"/>
          </w:tcPr>
          <w:p w14:paraId="04C3909B" w14:textId="1D08B1C8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14:paraId="5D8F364A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5A22A69F" w14:textId="1A2CB0D2" w:rsidR="002C410F" w:rsidRPr="002C044C" w:rsidRDefault="00553AD4" w:rsidP="002C410F">
            <w:pPr>
              <w:pStyle w:val="Paragrafoelenco"/>
              <w:spacing w:after="43"/>
              <w:ind w:left="0" w:hanging="2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Fondo Sociale Europeo Plus Programma Nazionale “Scuola e Competenze” 2021-2027. Obiettivo Specifico ESO4.6 Sotto azione A4.A Percorsi educatici e formativi per il potenziamento delle competenze, l’inclusione e la socialità - Avviso Prot. n° AOODGEFID 59369 del 19/04/2024 - Assegnazione incarichi per la realizzazione del progetto Titolo del Progetto “La scuola di … tutti” CUP J94D24000480007 - Scuola Primaria e Secondaria di primo Grado cod. progetto COD. ESO4.</w:t>
            </w:r>
            <w:proofErr w:type="gramStart"/>
            <w:r w:rsidRPr="00553AD4">
              <w:rPr>
                <w:rFonts w:ascii="Book Antiqua" w:eastAsia="Book Antiqua" w:hAnsi="Book Antiqua" w:cs="Book Antiqua"/>
                <w:color w:val="000000"/>
              </w:rPr>
              <w:t>6.A</w:t>
            </w:r>
            <w:proofErr w:type="gramEnd"/>
            <w:r w:rsidRPr="00553AD4">
              <w:rPr>
                <w:rFonts w:ascii="Book Antiqua" w:eastAsia="Book Antiqua" w:hAnsi="Book Antiqua" w:cs="Book Antiqua"/>
                <w:color w:val="000000"/>
              </w:rPr>
              <w:t>4.A-FSEPN-SI-2024-135</w:t>
            </w:r>
          </w:p>
        </w:tc>
      </w:tr>
      <w:tr w:rsidR="002C410F" w:rsidRPr="00C159A2" w14:paraId="6255516E" w14:textId="77777777" w:rsidTr="00553AD4">
        <w:tc>
          <w:tcPr>
            <w:tcW w:w="2093" w:type="dxa"/>
            <w:shd w:val="clear" w:color="auto" w:fill="auto"/>
          </w:tcPr>
          <w:p w14:paraId="211A2440" w14:textId="6661200F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02ED7DE6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6C03A171" w14:textId="0E6CCBCB" w:rsidR="002C410F" w:rsidRPr="00553AD4" w:rsidRDefault="00553AD4" w:rsidP="00553AD4">
            <w:pPr>
              <w:ind w:leftChars="0" w:left="0" w:right="1252" w:firstLineChars="0" w:firstLine="0"/>
              <w:rPr>
                <w:rFonts w:ascii="Book Antiqua" w:eastAsia="Book Antiqua" w:hAnsi="Book Antiqua" w:cs="Book Antiqua"/>
                <w:color w:val="000000"/>
              </w:rPr>
            </w:pPr>
            <w:r w:rsidRPr="00553AD4">
              <w:rPr>
                <w:rFonts w:ascii="Book Antiqua" w:eastAsia="Book Antiqua" w:hAnsi="Book Antiqua" w:cs="Book Antiqua"/>
                <w:color w:val="000000"/>
              </w:rPr>
              <w:t>Fondo Sociale Europeo Plus Programma Nazionale “Scuola e Competenze” 2021-2027. Obiettivo Specifico ESO4.6 Sotto azione A4.A Percorsi educatici e formativi per il potenziamento delle competenze, l’inclusione e la socialità - Avviso Prot. n° AOODGEFID 59369 del 19/04/2024 - Criteri per l’individuazione degli allievi destinatari dei moduli per la realizzazione del progetto Titolo del Progetto “La scuola di … tutti” CUP J94D24000480007 - Scuola Primaria e Secondaria di primo Grado cod. progetto COD. ESO4.</w:t>
            </w:r>
            <w:proofErr w:type="gramStart"/>
            <w:r w:rsidRPr="00553AD4">
              <w:rPr>
                <w:rFonts w:ascii="Book Antiqua" w:eastAsia="Book Antiqua" w:hAnsi="Book Antiqua" w:cs="Book Antiqua"/>
                <w:color w:val="000000"/>
              </w:rPr>
              <w:t>6.A</w:t>
            </w:r>
            <w:proofErr w:type="gramEnd"/>
            <w:r w:rsidRPr="00553AD4">
              <w:rPr>
                <w:rFonts w:ascii="Book Antiqua" w:eastAsia="Book Antiqua" w:hAnsi="Book Antiqua" w:cs="Book Antiqua"/>
                <w:color w:val="000000"/>
              </w:rPr>
              <w:t>4.A-FSEPN-SI-2024-135</w:t>
            </w:r>
          </w:p>
        </w:tc>
      </w:tr>
      <w:tr w:rsidR="002C410F" w:rsidRPr="00C159A2" w14:paraId="64041241" w14:textId="77777777" w:rsidTr="00553AD4">
        <w:tc>
          <w:tcPr>
            <w:tcW w:w="2093" w:type="dxa"/>
            <w:shd w:val="clear" w:color="auto" w:fill="auto"/>
          </w:tcPr>
          <w:p w14:paraId="478F529C" w14:textId="2460BE27" w:rsidR="002C410F" w:rsidRPr="002C410F" w:rsidRDefault="002C410F" w:rsidP="002C410F">
            <w:pPr>
              <w:ind w:left="0" w:hanging="2"/>
              <w:jc w:val="both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 xml:space="preserve">Delibera n. </w:t>
            </w:r>
            <w:r w:rsidR="00553AD4">
              <w:rPr>
                <w:rFonts w:ascii="Book Antiqua" w:hAnsi="Book Antiqua" w:cs="Comic Sans MS"/>
                <w:b/>
                <w:bCs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14:paraId="6060F9DF" w14:textId="77777777" w:rsidR="002C410F" w:rsidRPr="002C410F" w:rsidRDefault="002C410F" w:rsidP="002C410F">
            <w:pPr>
              <w:ind w:left="0" w:hanging="2"/>
              <w:jc w:val="center"/>
              <w:rPr>
                <w:rFonts w:ascii="Book Antiqua" w:hAnsi="Book Antiqua" w:cs="Comic Sans MS"/>
                <w:b/>
                <w:bCs/>
              </w:rPr>
            </w:pPr>
            <w:r w:rsidRPr="002C410F">
              <w:rPr>
                <w:rFonts w:ascii="Book Antiqua" w:hAnsi="Book Antiqua" w:cs="Comic Sans MS"/>
                <w:b/>
                <w:bCs/>
              </w:rPr>
              <w:t>U</w:t>
            </w:r>
          </w:p>
        </w:tc>
        <w:tc>
          <w:tcPr>
            <w:tcW w:w="11936" w:type="dxa"/>
            <w:shd w:val="clear" w:color="auto" w:fill="auto"/>
          </w:tcPr>
          <w:p w14:paraId="035EB9A1" w14:textId="77777777" w:rsidR="002C410F" w:rsidRPr="00146841" w:rsidRDefault="002C410F" w:rsidP="002C410F">
            <w:pPr>
              <w:pStyle w:val="Paragrafoelenco"/>
              <w:spacing w:after="30" w:line="247" w:lineRule="auto"/>
              <w:ind w:left="0" w:right="1053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A0487A">
              <w:rPr>
                <w:b/>
                <w:bCs/>
              </w:rPr>
              <w:t>Lettura e approvazione verbale della seduta</w:t>
            </w:r>
          </w:p>
        </w:tc>
      </w:tr>
      <w:tr w:rsidR="002C410F" w:rsidRPr="00C159A2" w14:paraId="45023C40" w14:textId="77777777" w:rsidTr="00553AD4">
        <w:tc>
          <w:tcPr>
            <w:tcW w:w="15163" w:type="dxa"/>
            <w:gridSpan w:val="3"/>
            <w:shd w:val="clear" w:color="auto" w:fill="auto"/>
          </w:tcPr>
          <w:p w14:paraId="0B3D2D5F" w14:textId="77777777" w:rsidR="002C410F" w:rsidRPr="00A0487A" w:rsidRDefault="002C410F" w:rsidP="008B772D">
            <w:pPr>
              <w:pStyle w:val="Paragrafoelenco"/>
              <w:widowControl w:val="0"/>
              <w:shd w:val="clear" w:color="auto" w:fill="FFFFFF"/>
              <w:spacing w:before="55"/>
              <w:ind w:left="0" w:hanging="2"/>
              <w:jc w:val="both"/>
              <w:rPr>
                <w:b/>
                <w:bCs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</w:t>
            </w:r>
          </w:p>
        </w:tc>
      </w:tr>
    </w:tbl>
    <w:p w14:paraId="6CA8FA3C" w14:textId="383CB0A4" w:rsidR="00656544" w:rsidRDefault="00553AD4" w:rsidP="00553A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</w:p>
    <w:sectPr w:rsidR="00656544" w:rsidSect="00553A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964" w:bottom="992" w:left="851" w:header="454" w:footer="45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C1991" w14:textId="77777777" w:rsidR="00FF3DAE" w:rsidRDefault="00FF3DAE">
      <w:pPr>
        <w:spacing w:line="240" w:lineRule="auto"/>
        <w:ind w:left="0" w:hanging="2"/>
      </w:pPr>
      <w:r>
        <w:separator/>
      </w:r>
    </w:p>
  </w:endnote>
  <w:endnote w:type="continuationSeparator" w:id="0">
    <w:p w14:paraId="39B3B2E0" w14:textId="77777777" w:rsidR="00FF3DAE" w:rsidRDefault="00FF3DA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DD0A" w14:textId="77777777" w:rsidR="007436FA" w:rsidRDefault="007436F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5CDC" w14:textId="77777777" w:rsidR="006F5793" w:rsidRDefault="006F5793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right="21" w:hanging="2"/>
      <w:jc w:val="center"/>
      <w:rPr>
        <w:color w:val="000000"/>
        <w:sz w:val="16"/>
        <w:szCs w:val="16"/>
      </w:rPr>
    </w:pPr>
  </w:p>
  <w:p w14:paraId="58A22C9A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8879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53AC">
      <w:rPr>
        <w:noProof/>
        <w:color w:val="000000"/>
      </w:rPr>
      <w:t>1</w:t>
    </w:r>
    <w:r>
      <w:rPr>
        <w:color w:val="000000"/>
      </w:rPr>
      <w:fldChar w:fldCharType="end"/>
    </w:r>
  </w:p>
  <w:p w14:paraId="4AFD5CD4" w14:textId="77777777" w:rsidR="006F5793" w:rsidRDefault="006F5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84B9" w14:textId="77777777" w:rsidR="00FF3DAE" w:rsidRDefault="00FF3DAE">
      <w:pPr>
        <w:spacing w:line="240" w:lineRule="auto"/>
        <w:ind w:left="0" w:hanging="2"/>
      </w:pPr>
      <w:r>
        <w:separator/>
      </w:r>
    </w:p>
  </w:footnote>
  <w:footnote w:type="continuationSeparator" w:id="0">
    <w:p w14:paraId="7B2C9542" w14:textId="77777777" w:rsidR="00FF3DAE" w:rsidRDefault="00FF3DA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61DC" w14:textId="77777777" w:rsidR="007436FA" w:rsidRDefault="007436F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E597" w14:textId="77777777" w:rsidR="006F5793" w:rsidRDefault="006F579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</w:rPr>
    </w:pPr>
  </w:p>
  <w:p w14:paraId="6131B9EE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09"/>
      </w:tabs>
      <w:spacing w:line="240" w:lineRule="auto"/>
      <w:ind w:left="0" w:hanging="2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4904" w14:textId="77777777" w:rsidR="006F5793" w:rsidRDefault="00C47B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D76"/>
    <w:multiLevelType w:val="hybridMultilevel"/>
    <w:tmpl w:val="F72E62F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6C2F56"/>
    <w:multiLevelType w:val="hybridMultilevel"/>
    <w:tmpl w:val="83642C4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4937CA1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227C"/>
    <w:multiLevelType w:val="hybridMultilevel"/>
    <w:tmpl w:val="343A1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30E4"/>
    <w:multiLevelType w:val="hybridMultilevel"/>
    <w:tmpl w:val="A3406EEA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23302332"/>
    <w:multiLevelType w:val="hybridMultilevel"/>
    <w:tmpl w:val="E54EA4B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774C1F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34697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3202A"/>
    <w:multiLevelType w:val="hybridMultilevel"/>
    <w:tmpl w:val="49C81568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354F4BC2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1841"/>
    <w:multiLevelType w:val="hybridMultilevel"/>
    <w:tmpl w:val="4FDE4A1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403C7FD9"/>
    <w:multiLevelType w:val="hybridMultilevel"/>
    <w:tmpl w:val="E3FAAC9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44B516E4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A673B"/>
    <w:multiLevelType w:val="hybridMultilevel"/>
    <w:tmpl w:val="79D8B0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B0063"/>
    <w:multiLevelType w:val="hybridMultilevel"/>
    <w:tmpl w:val="1242C140"/>
    <w:lvl w:ilvl="0" w:tplc="F200959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21CE8"/>
    <w:multiLevelType w:val="hybridMultilevel"/>
    <w:tmpl w:val="3858F1C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545D3D8A"/>
    <w:multiLevelType w:val="hybridMultilevel"/>
    <w:tmpl w:val="578C223A"/>
    <w:lvl w:ilvl="0" w:tplc="4C90BF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60A8C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72BDC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F7AEC"/>
    <w:multiLevelType w:val="hybridMultilevel"/>
    <w:tmpl w:val="DF6E33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41B12"/>
    <w:multiLevelType w:val="hybridMultilevel"/>
    <w:tmpl w:val="343A1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E5D38"/>
    <w:multiLevelType w:val="hybridMultilevel"/>
    <w:tmpl w:val="1242C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77CF8"/>
    <w:multiLevelType w:val="multilevel"/>
    <w:tmpl w:val="78977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E7E98"/>
    <w:multiLevelType w:val="hybridMultilevel"/>
    <w:tmpl w:val="DEA4E4F6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457837201">
    <w:abstractNumId w:val="3"/>
  </w:num>
  <w:num w:numId="2" w16cid:durableId="405423886">
    <w:abstractNumId w:val="4"/>
  </w:num>
  <w:num w:numId="3" w16cid:durableId="248079410">
    <w:abstractNumId w:val="8"/>
  </w:num>
  <w:num w:numId="4" w16cid:durableId="91630541">
    <w:abstractNumId w:val="13"/>
  </w:num>
  <w:num w:numId="5" w16cid:durableId="1233465638">
    <w:abstractNumId w:val="22"/>
  </w:num>
  <w:num w:numId="6" w16cid:durableId="271058476">
    <w:abstractNumId w:val="2"/>
  </w:num>
  <w:num w:numId="7" w16cid:durableId="1968199177">
    <w:abstractNumId w:val="5"/>
  </w:num>
  <w:num w:numId="8" w16cid:durableId="1916550137">
    <w:abstractNumId w:val="0"/>
  </w:num>
  <w:num w:numId="9" w16cid:durableId="1144736993">
    <w:abstractNumId w:val="1"/>
  </w:num>
  <w:num w:numId="10" w16cid:durableId="1501889510">
    <w:abstractNumId w:val="14"/>
  </w:num>
  <w:num w:numId="11" w16cid:durableId="842552311">
    <w:abstractNumId w:val="19"/>
  </w:num>
  <w:num w:numId="12" w16cid:durableId="208150433">
    <w:abstractNumId w:val="6"/>
  </w:num>
  <w:num w:numId="13" w16cid:durableId="1580098736">
    <w:abstractNumId w:val="12"/>
  </w:num>
  <w:num w:numId="14" w16cid:durableId="103773728">
    <w:abstractNumId w:val="9"/>
  </w:num>
  <w:num w:numId="15" w16cid:durableId="895504407">
    <w:abstractNumId w:val="10"/>
  </w:num>
  <w:num w:numId="16" w16cid:durableId="1832023930">
    <w:abstractNumId w:val="21"/>
  </w:num>
  <w:num w:numId="17" w16cid:durableId="1286424912">
    <w:abstractNumId w:val="15"/>
  </w:num>
  <w:num w:numId="18" w16cid:durableId="1102610096">
    <w:abstractNumId w:val="17"/>
  </w:num>
  <w:num w:numId="19" w16cid:durableId="1494180993">
    <w:abstractNumId w:val="7"/>
  </w:num>
  <w:num w:numId="20" w16cid:durableId="1248659472">
    <w:abstractNumId w:val="23"/>
  </w:num>
  <w:num w:numId="21" w16cid:durableId="1504513699">
    <w:abstractNumId w:val="18"/>
  </w:num>
  <w:num w:numId="22" w16cid:durableId="797065421">
    <w:abstractNumId w:val="20"/>
  </w:num>
  <w:num w:numId="23" w16cid:durableId="1839079707">
    <w:abstractNumId w:val="11"/>
  </w:num>
  <w:num w:numId="24" w16cid:durableId="175585984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93"/>
    <w:rsid w:val="0000155A"/>
    <w:rsid w:val="00070F3F"/>
    <w:rsid w:val="000A1AEB"/>
    <w:rsid w:val="000E05C2"/>
    <w:rsid w:val="00102655"/>
    <w:rsid w:val="001054EC"/>
    <w:rsid w:val="001061C7"/>
    <w:rsid w:val="0012087F"/>
    <w:rsid w:val="001327EE"/>
    <w:rsid w:val="00136317"/>
    <w:rsid w:val="00146841"/>
    <w:rsid w:val="00165FB5"/>
    <w:rsid w:val="00183D1D"/>
    <w:rsid w:val="001C02EB"/>
    <w:rsid w:val="002450BA"/>
    <w:rsid w:val="00283C03"/>
    <w:rsid w:val="002A1D17"/>
    <w:rsid w:val="002C410F"/>
    <w:rsid w:val="002C4C8D"/>
    <w:rsid w:val="00312DB1"/>
    <w:rsid w:val="00390B08"/>
    <w:rsid w:val="003D29B8"/>
    <w:rsid w:val="004052CE"/>
    <w:rsid w:val="00424EB9"/>
    <w:rsid w:val="00443DD6"/>
    <w:rsid w:val="00492347"/>
    <w:rsid w:val="00493178"/>
    <w:rsid w:val="00496D17"/>
    <w:rsid w:val="004B46C0"/>
    <w:rsid w:val="004C591C"/>
    <w:rsid w:val="005324AF"/>
    <w:rsid w:val="00553AD4"/>
    <w:rsid w:val="00553E08"/>
    <w:rsid w:val="005E2EAA"/>
    <w:rsid w:val="006172B2"/>
    <w:rsid w:val="006459A2"/>
    <w:rsid w:val="0065648A"/>
    <w:rsid w:val="00656544"/>
    <w:rsid w:val="0067143E"/>
    <w:rsid w:val="006A11A6"/>
    <w:rsid w:val="006B3D77"/>
    <w:rsid w:val="006D4D41"/>
    <w:rsid w:val="006E7124"/>
    <w:rsid w:val="006F097B"/>
    <w:rsid w:val="006F5793"/>
    <w:rsid w:val="00710BBF"/>
    <w:rsid w:val="00741666"/>
    <w:rsid w:val="007436FA"/>
    <w:rsid w:val="00754418"/>
    <w:rsid w:val="007553AC"/>
    <w:rsid w:val="00756319"/>
    <w:rsid w:val="0077070D"/>
    <w:rsid w:val="00771CF4"/>
    <w:rsid w:val="00784966"/>
    <w:rsid w:val="007B04F5"/>
    <w:rsid w:val="007C5AC0"/>
    <w:rsid w:val="007F01BC"/>
    <w:rsid w:val="007F0865"/>
    <w:rsid w:val="007F3B9A"/>
    <w:rsid w:val="007F7911"/>
    <w:rsid w:val="00810541"/>
    <w:rsid w:val="00817865"/>
    <w:rsid w:val="00824118"/>
    <w:rsid w:val="00827BC4"/>
    <w:rsid w:val="00885E7B"/>
    <w:rsid w:val="00887477"/>
    <w:rsid w:val="0089287B"/>
    <w:rsid w:val="008E000E"/>
    <w:rsid w:val="008E4BB9"/>
    <w:rsid w:val="00932C69"/>
    <w:rsid w:val="00946CD8"/>
    <w:rsid w:val="00965FC1"/>
    <w:rsid w:val="00982381"/>
    <w:rsid w:val="009E6794"/>
    <w:rsid w:val="009F7DE9"/>
    <w:rsid w:val="00A04738"/>
    <w:rsid w:val="00A07DE1"/>
    <w:rsid w:val="00A32AD2"/>
    <w:rsid w:val="00A40FA8"/>
    <w:rsid w:val="00A411AE"/>
    <w:rsid w:val="00A6336A"/>
    <w:rsid w:val="00A80230"/>
    <w:rsid w:val="00A922B9"/>
    <w:rsid w:val="00AA2ECF"/>
    <w:rsid w:val="00AB1DC0"/>
    <w:rsid w:val="00AB68F0"/>
    <w:rsid w:val="00AC0545"/>
    <w:rsid w:val="00B03E6B"/>
    <w:rsid w:val="00B17027"/>
    <w:rsid w:val="00B263DF"/>
    <w:rsid w:val="00B328A6"/>
    <w:rsid w:val="00B4702B"/>
    <w:rsid w:val="00B941A4"/>
    <w:rsid w:val="00BB3BFE"/>
    <w:rsid w:val="00BF2FCC"/>
    <w:rsid w:val="00C04D67"/>
    <w:rsid w:val="00C15758"/>
    <w:rsid w:val="00C47BA3"/>
    <w:rsid w:val="00C508F3"/>
    <w:rsid w:val="00C63B90"/>
    <w:rsid w:val="00C83059"/>
    <w:rsid w:val="00CF7A5B"/>
    <w:rsid w:val="00D01A4C"/>
    <w:rsid w:val="00D35A2F"/>
    <w:rsid w:val="00D6738D"/>
    <w:rsid w:val="00D77493"/>
    <w:rsid w:val="00DD469D"/>
    <w:rsid w:val="00DF1966"/>
    <w:rsid w:val="00E0345B"/>
    <w:rsid w:val="00E0783E"/>
    <w:rsid w:val="00E16838"/>
    <w:rsid w:val="00E25C9E"/>
    <w:rsid w:val="00E31BCD"/>
    <w:rsid w:val="00E80FA7"/>
    <w:rsid w:val="00E87D30"/>
    <w:rsid w:val="00EB0F2F"/>
    <w:rsid w:val="00EB30ED"/>
    <w:rsid w:val="00F02D6E"/>
    <w:rsid w:val="00F438DB"/>
    <w:rsid w:val="00F45472"/>
    <w:rsid w:val="00FB0A38"/>
    <w:rsid w:val="00FB1B06"/>
    <w:rsid w:val="00FC431B"/>
    <w:rsid w:val="00FC466B"/>
    <w:rsid w:val="00FD2A65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9EED"/>
  <w15:docId w15:val="{88DCDA54-95C6-43E8-9589-C614FAD3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ind w:right="21"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right="21"/>
      <w:jc w:val="center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overflowPunct/>
      <w:autoSpaceDE/>
      <w:autoSpaceDN/>
      <w:adjustRightInd/>
      <w:jc w:val="center"/>
    </w:pPr>
    <w:rPr>
      <w:sz w:val="2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ind w:left="1416" w:firstLine="427"/>
      <w:jc w:val="center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jc w:val="both"/>
      <w:textAlignment w:val="baseline"/>
    </w:pPr>
    <w:rPr>
      <w:sz w:val="26"/>
    </w:r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pPr>
      <w:ind w:left="708"/>
    </w:pPr>
  </w:style>
  <w:style w:type="paragraph" w:customStyle="1" w:styleId="Paragrafoelenco2">
    <w:name w:val="Paragrafo elenco2"/>
    <w:basedOn w:val="Normale"/>
    <w:pPr>
      <w:overflowPunct/>
      <w:autoSpaceDE/>
      <w:autoSpaceDN/>
      <w:adjustRightInd/>
      <w:ind w:left="720"/>
      <w:contextualSpacing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eastAsia="Calibri" w:hAnsi="Book Antiqua" w:cs="Segoe UI"/>
      <w:b/>
      <w:bCs/>
      <w:color w:val="0000FF"/>
      <w:position w:val="-1"/>
      <w:sz w:val="26"/>
      <w:szCs w:val="26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paragrafoelencocxspprimo">
    <w:name w:val="paragrafoelencocxspprimo"/>
    <w:basedOn w:val="Normal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3">
    <w:name w:val="_Style 13"/>
    <w:basedOn w:val="Tabellanormale"/>
    <w:rsid w:val="00C508F3"/>
    <w:rPr>
      <w:rFonts w:ascii="Calibri" w:eastAsia="Calibri" w:hAnsi="Calibri" w:cs="Calibri"/>
    </w:rPr>
    <w:tblPr>
      <w:tblInd w:w="0" w:type="nil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99"/>
    <w:qFormat/>
    <w:rsid w:val="00D35A2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KmKtw6wjC79MEI1s/u1C3ys6w==">CgMxLjAyCGguZ2pkZ3hzOAByITEwLTB5bkRHZHBGSkhRbmdvZzZGalpmQ25DUnpHQjVxbw==</go:docsCustomData>
</go:gDocsCustomXmlDataStorage>
</file>

<file path=customXml/itemProps1.xml><?xml version="1.0" encoding="utf-8"?>
<ds:datastoreItem xmlns:ds="http://schemas.openxmlformats.org/officeDocument/2006/customXml" ds:itemID="{248A51BD-A4AD-469C-801E-E116A4051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Collaboratori</dc:creator>
  <cp:lastModifiedBy>Scuola Petri</cp:lastModifiedBy>
  <cp:revision>2</cp:revision>
  <cp:lastPrinted>2024-05-03T10:47:00Z</cp:lastPrinted>
  <dcterms:created xsi:type="dcterms:W3CDTF">2025-03-18T08:54:00Z</dcterms:created>
  <dcterms:modified xsi:type="dcterms:W3CDTF">2025-03-18T08:54:00Z</dcterms:modified>
</cp:coreProperties>
</file>